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EB" w:rsidRPr="005E4CD4" w:rsidRDefault="001C3869" w:rsidP="000A0721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26688F89" wp14:editId="14574926">
            <wp:extent cx="437322" cy="609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721" w:rsidRPr="007832EB" w:rsidRDefault="000A0721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5E4CD4" w:rsidRDefault="000A0721" w:rsidP="007605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C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0A0721" w:rsidRPr="007832EB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0A0721" w:rsidRPr="005E4CD4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C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F3BF8" w:rsidRPr="005E4CD4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F3BF8" w:rsidRPr="007832EB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7832EB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5E4CD4" w:rsidRPr="006B4B6C" w:rsidRDefault="005E4CD4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6B4B6C" w:rsidRDefault="00184140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</w:t>
      </w:r>
      <w:r w:rsidR="00553F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C1A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="00A105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C4DBA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</w:t>
      </w:r>
      <w:r w:rsidR="000F3BF8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105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  <w:r w:rsidR="00553F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="008C77B9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</w:t>
      </w:r>
      <w:r w:rsidR="00A105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C77B9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</w:t>
      </w:r>
      <w:r w:rsidR="000F3BF8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105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="000F3BF8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 w:rsidR="00B60E6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</w:p>
    <w:p w:rsidR="006B4B6C" w:rsidRDefault="006B4B6C" w:rsidP="006B4B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C45ED" w:rsidRDefault="00EC45ED" w:rsidP="00EC45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07C5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затвердження звіту про виконання </w:t>
      </w:r>
    </w:p>
    <w:p w:rsidR="00EC45ED" w:rsidRDefault="00EC45ED" w:rsidP="00EC45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фінансового плану </w:t>
      </w:r>
      <w:r w:rsidR="00107C5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Комунального некомерційного </w:t>
      </w:r>
    </w:p>
    <w:p w:rsidR="00EC45ED" w:rsidRDefault="00107C53" w:rsidP="006B4B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підприємства «Ічнянська міська лікарня» </w:t>
      </w:r>
    </w:p>
    <w:p w:rsidR="00107C53" w:rsidRDefault="00107C53" w:rsidP="006B4B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Ічнянської міської ради </w:t>
      </w:r>
      <w:r w:rsidR="00EC45E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</w:t>
      </w:r>
      <w:r w:rsidR="00270A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270A5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270A52" w:rsidRPr="00270A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270A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півріччя</w:t>
      </w:r>
      <w:r w:rsidR="00EC45E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202</w:t>
      </w:r>
      <w:r w:rsidR="00270A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="00EC45E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</w:t>
      </w:r>
      <w:r w:rsidR="00270A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оку</w:t>
      </w:r>
    </w:p>
    <w:p w:rsidR="0062761E" w:rsidRDefault="0062761E" w:rsidP="006B4B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07C53" w:rsidRPr="00443921" w:rsidRDefault="00107C53" w:rsidP="00107C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07C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метою подальшого здійснення кон</w:t>
      </w:r>
      <w:r w:rsidR="00786B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тролю за фінансовою</w:t>
      </w:r>
      <w:r w:rsidR="00327A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07C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діяльністю, підвищення ефективності роботи Комунального некомерційного підприємства «Ічнянська міська лікарня» Ічнянської міської ради, забезпечення раціонального використання бюджетних коштів</w:t>
      </w:r>
      <w:r w:rsidR="008827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керуючись підпунктом 4 пункту «а» статті 27, </w:t>
      </w:r>
      <w:r w:rsidR="00EC45ED"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підпунктом </w:t>
      </w:r>
      <w:r w:rsidR="00EC45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EC45ED"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пункту «а»</w:t>
      </w:r>
      <w:r w:rsidR="00786B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частини першої</w:t>
      </w:r>
      <w:r w:rsidR="00EC45ED"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статті 2</w:t>
      </w:r>
      <w:r w:rsidR="00EC45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9, </w:t>
      </w:r>
      <w:r w:rsidR="0088277A" w:rsidRPr="006B4B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частини шостої статті 59 Закону України «Про місцеве самоврядування в Україні», </w:t>
      </w:r>
      <w:r w:rsidR="0088277A" w:rsidRPr="006B4B6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виконавчий </w:t>
      </w:r>
      <w:r w:rsidR="0088277A" w:rsidRPr="004439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комітет</w:t>
      </w:r>
      <w:r w:rsidR="00443921" w:rsidRPr="0044392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міської ради</w:t>
      </w:r>
    </w:p>
    <w:p w:rsidR="006B4B6C" w:rsidRPr="00443921" w:rsidRDefault="006B4B6C" w:rsidP="006B4B6C">
      <w:pPr>
        <w:tabs>
          <w:tab w:val="left" w:pos="37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B4B6C" w:rsidRPr="006B4B6C" w:rsidRDefault="006B4B6C" w:rsidP="00A66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B4B6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ВИРІШИВ:</w:t>
      </w:r>
    </w:p>
    <w:p w:rsidR="00EC45ED" w:rsidRPr="00F851BA" w:rsidRDefault="00EC45ED" w:rsidP="00EC4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45ED" w:rsidRDefault="00EC45ED" w:rsidP="00EC45ED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Затвердити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звіт про виконання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фінансов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Комунального некомерційного підприємства «</w:t>
      </w:r>
      <w:r w:rsidRPr="008827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Ічнянська міська лікарня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Ічнянської міської ради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</w:t>
      </w:r>
      <w:r w:rsidR="00270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270A52" w:rsidRPr="00270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70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півріччя 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</w:t>
      </w:r>
      <w:r w:rsidR="00270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</w:t>
      </w:r>
      <w:r w:rsidR="00270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F851B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 додається.</w:t>
      </w:r>
    </w:p>
    <w:p w:rsidR="00EC45ED" w:rsidRDefault="00EC45ED" w:rsidP="00EC45E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45ED" w:rsidRPr="00F73865" w:rsidRDefault="00EC45ED" w:rsidP="00EC45ED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38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Генеральному директору Комунального некомерційного підприємства «</w:t>
      </w:r>
      <w:r w:rsidRPr="008827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Ічнянська міська лікарня</w:t>
      </w:r>
      <w:r w:rsidRPr="00F738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Ічнянської міської ради</w:t>
      </w:r>
      <w:r w:rsidRPr="00F7386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забезпечити виконання показників, передбачених фінансовим планом на </w:t>
      </w:r>
      <w:r w:rsidR="00270A5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270A52" w:rsidRPr="00270A5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70A5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півріччя </w:t>
      </w:r>
      <w:r w:rsidRPr="00F73865">
        <w:rPr>
          <w:rFonts w:ascii="Times New Roman" w:eastAsia="Calibri" w:hAnsi="Times New Roman" w:cs="Times New Roman"/>
          <w:sz w:val="24"/>
          <w:szCs w:val="24"/>
          <w:lang w:val="uk-UA"/>
        </w:rPr>
        <w:t>202</w:t>
      </w:r>
      <w:r w:rsidR="00184140">
        <w:rPr>
          <w:rFonts w:ascii="Times New Roman" w:eastAsia="Calibri" w:hAnsi="Times New Roman" w:cs="Times New Roman"/>
          <w:sz w:val="24"/>
          <w:szCs w:val="24"/>
          <w:lang w:val="uk-UA"/>
        </w:rPr>
        <w:t>6</w:t>
      </w:r>
      <w:r w:rsidR="00270A5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року,</w:t>
      </w:r>
      <w:r w:rsidRPr="00F7386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своєчасне подання відповідних звітів про виконання фінансового плану.</w:t>
      </w:r>
    </w:p>
    <w:p w:rsidR="00EC45ED" w:rsidRPr="00F73865" w:rsidRDefault="00EC45ED" w:rsidP="00EC45ED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45ED" w:rsidRPr="00E44C10" w:rsidRDefault="00EC45ED" w:rsidP="00EC45ED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44C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Контроль за </w:t>
      </w:r>
      <w:r w:rsidR="00270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виконанням </w:t>
      </w:r>
      <w:r w:rsidR="00412E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покласти на заступника</w:t>
      </w:r>
      <w:r w:rsidRPr="00E44C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міського голови з питань діяльності виконавчих органів</w:t>
      </w:r>
      <w:r w:rsidR="00412E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ради відповідно до розподілу</w:t>
      </w:r>
      <w:r w:rsidRPr="00E44C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посадових обов'язків та функціональних </w:t>
      </w:r>
      <w:r w:rsidR="00412E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повноважень.</w:t>
      </w:r>
    </w:p>
    <w:p w:rsidR="00C134F9" w:rsidRDefault="00C134F9" w:rsidP="0043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134F9" w:rsidRDefault="00C134F9" w:rsidP="0043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134F9" w:rsidRDefault="00C134F9" w:rsidP="0043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134F9" w:rsidRDefault="00C134F9" w:rsidP="0043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334CF" w:rsidRDefault="004334CF" w:rsidP="00433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Міський голова                                                                            Олена БУТУРЛИМ</w:t>
      </w:r>
    </w:p>
    <w:p w:rsidR="004334CF" w:rsidRDefault="004334CF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4334CF" w:rsidRDefault="004334CF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5E18" w:rsidRDefault="00FE5E18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5E18" w:rsidRDefault="00FE5E18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9E508E" w:rsidRDefault="009E508E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184140" w:rsidRDefault="00184140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184140" w:rsidRDefault="00184140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786BAE" w:rsidRDefault="00786BAE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786BAE" w:rsidRDefault="00786BAE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786BAE" w:rsidRDefault="00786BAE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786BAE" w:rsidRDefault="00786BAE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>Проєкт</w:t>
      </w:r>
      <w:proofErr w:type="spellEnd"/>
      <w:r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 xml:space="preserve"> рішення подає:</w:t>
      </w:r>
    </w:p>
    <w:p w:rsidR="003412DF" w:rsidRDefault="003412DF" w:rsidP="00184140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Pr="003412DF" w:rsidRDefault="003412DF" w:rsidP="00184140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412DF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Головний бухгалтер</w:t>
      </w:r>
      <w:r w:rsidR="00184140" w:rsidRPr="003412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Ірина СИМОНЕНКО</w:t>
      </w:r>
    </w:p>
    <w:p w:rsidR="00184140" w:rsidRPr="003412DF" w:rsidRDefault="00270A52" w:rsidP="0018414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uk-UA" w:eastAsia="ru-RU"/>
        </w:rPr>
        <w:t xml:space="preserve">КНП «Ічнянська МЛ» </w:t>
      </w: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uk-UA" w:eastAsia="ru-RU"/>
        </w:rPr>
      </w:pP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uk-UA" w:eastAsia="ru-RU"/>
        </w:rPr>
      </w:pP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uk-UA" w:eastAsia="ru-RU"/>
        </w:rPr>
      </w:pP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>Проєкт</w:t>
      </w:r>
      <w:proofErr w:type="spellEnd"/>
      <w:r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 xml:space="preserve"> рішення погоджує:</w:t>
      </w: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ерший заступник міського голови </w:t>
      </w:r>
    </w:p>
    <w:p w:rsidR="00184140" w:rsidRDefault="00184140" w:rsidP="00184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 питань діяльності виконавчих органів</w:t>
      </w:r>
    </w:p>
    <w:p w:rsidR="00184140" w:rsidRDefault="00184140" w:rsidP="00184140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міської ради                                                                                          Ярослав ЖИВОТЯГА</w:t>
      </w:r>
    </w:p>
    <w:p w:rsidR="00184140" w:rsidRDefault="00184140" w:rsidP="001841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270A52" w:rsidRDefault="00270A52" w:rsidP="00270A52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Начальник </w:t>
      </w:r>
      <w:r w:rsidR="0018414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юридичного відділу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       Григорій ГАРМАШ</w:t>
      </w:r>
    </w:p>
    <w:p w:rsidR="00184140" w:rsidRDefault="00270A52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міської ради </w:t>
      </w:r>
    </w:p>
    <w:p w:rsidR="00270A52" w:rsidRDefault="00270A52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Начальник фінансового управління                                                   Сергій СЕМЕНЧЕНКО</w:t>
      </w:r>
    </w:p>
    <w:p w:rsidR="00184140" w:rsidRDefault="00270A52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міської ради</w:t>
      </w:r>
    </w:p>
    <w:p w:rsidR="00270A52" w:rsidRDefault="00270A52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84140" w:rsidRDefault="00184140" w:rsidP="00184140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Керуючий справами виконавчого комітету                    </w:t>
      </w:r>
      <w:r w:rsidR="00270A5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Людмила ЗАГУРА</w:t>
      </w:r>
    </w:p>
    <w:p w:rsidR="00184140" w:rsidRDefault="00184140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70A52" w:rsidRDefault="00184140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Начальник організаційного відділу </w:t>
      </w:r>
    </w:p>
    <w:p w:rsidR="00184140" w:rsidRDefault="00270A52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міської ради</w:t>
      </w:r>
      <w:r w:rsidR="0018414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</w:t>
      </w:r>
      <w:r w:rsidR="00184140">
        <w:rPr>
          <w:rFonts w:ascii="Times New Roman" w:eastAsia="Times New Roman" w:hAnsi="Times New Roman"/>
          <w:sz w:val="24"/>
          <w:szCs w:val="24"/>
          <w:lang w:val="uk-UA" w:eastAsia="ru-RU"/>
        </w:rPr>
        <w:t>Катерина ВОРОНА</w:t>
      </w:r>
    </w:p>
    <w:p w:rsidR="00E65BD3" w:rsidRDefault="00E65BD3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65BD3" w:rsidRPr="00E65BD3" w:rsidRDefault="00E65BD3" w:rsidP="00E65BD3">
      <w:pPr>
        <w:pStyle w:val="ac"/>
        <w:tabs>
          <w:tab w:val="left" w:pos="8430"/>
        </w:tabs>
        <w:ind w:left="6096"/>
        <w:rPr>
          <w:b/>
          <w:sz w:val="24"/>
          <w:szCs w:val="24"/>
          <w:lang w:eastAsia="hi-IN" w:bidi="hi-IN"/>
        </w:rPr>
      </w:pPr>
      <w:r w:rsidRPr="00E65BD3">
        <w:rPr>
          <w:b/>
          <w:sz w:val="24"/>
          <w:szCs w:val="24"/>
          <w:lang w:eastAsia="hi-IN" w:bidi="hi-IN"/>
        </w:rPr>
        <w:lastRenderedPageBreak/>
        <w:t xml:space="preserve">  </w:t>
      </w:r>
    </w:p>
    <w:p w:rsidR="00E65BD3" w:rsidRPr="00E65BD3" w:rsidRDefault="00E65BD3" w:rsidP="00E65BD3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E65BD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157CE7CA" wp14:editId="73D4F876">
            <wp:extent cx="40957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BD3" w:rsidRPr="00E65BD3" w:rsidRDefault="00E65BD3" w:rsidP="00E65BD3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5BD3">
        <w:rPr>
          <w:rFonts w:ascii="Times New Roman" w:hAnsi="Times New Roman" w:cs="Times New Roman"/>
          <w:b/>
          <w:sz w:val="24"/>
          <w:szCs w:val="24"/>
        </w:rPr>
        <w:t>Україна</w:t>
      </w:r>
      <w:proofErr w:type="spellEnd"/>
    </w:p>
    <w:p w:rsidR="00E65BD3" w:rsidRPr="00E65BD3" w:rsidRDefault="00E65BD3" w:rsidP="00E65BD3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BD3">
        <w:rPr>
          <w:rFonts w:ascii="Times New Roman" w:hAnsi="Times New Roman" w:cs="Times New Roman"/>
          <w:b/>
          <w:sz w:val="24"/>
          <w:szCs w:val="24"/>
        </w:rPr>
        <w:t xml:space="preserve">КОМУНАЛЬНЕ НЕКОМЕНЦІЙНЕ </w:t>
      </w:r>
      <w:proofErr w:type="gramStart"/>
      <w:r w:rsidRPr="00E65BD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65BD3">
        <w:rPr>
          <w:rFonts w:ascii="Times New Roman" w:hAnsi="Times New Roman" w:cs="Times New Roman"/>
          <w:b/>
          <w:sz w:val="24"/>
          <w:szCs w:val="24"/>
        </w:rPr>
        <w:t>ІДПРИЄМСТВО</w:t>
      </w:r>
    </w:p>
    <w:p w:rsidR="00E65BD3" w:rsidRPr="00E65BD3" w:rsidRDefault="00E65BD3" w:rsidP="00E65BD3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b/>
          <w:sz w:val="24"/>
          <w:szCs w:val="24"/>
        </w:rPr>
        <w:t xml:space="preserve">«ІЧНЯНСЬКА </w:t>
      </w: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>МІСЬКА</w:t>
      </w:r>
      <w:r w:rsidRPr="00E65BD3">
        <w:rPr>
          <w:rFonts w:ascii="Times New Roman" w:hAnsi="Times New Roman" w:cs="Times New Roman"/>
          <w:b/>
          <w:sz w:val="24"/>
          <w:szCs w:val="24"/>
        </w:rPr>
        <w:t xml:space="preserve"> ЛІКАРНЯ»</w:t>
      </w: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65BD3">
        <w:rPr>
          <w:rFonts w:ascii="Times New Roman" w:hAnsi="Times New Roman" w:cs="Times New Roman"/>
          <w:b/>
          <w:sz w:val="24"/>
          <w:szCs w:val="24"/>
        </w:rPr>
        <w:t xml:space="preserve">ІЧНЯНСЬКОЇ </w:t>
      </w: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МІСЬКОЇ РАДИ  </w:t>
      </w:r>
    </w:p>
    <w:p w:rsidR="00E65BD3" w:rsidRPr="00E65BD3" w:rsidRDefault="00E65BD3" w:rsidP="00E65BD3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BD3" w:rsidRPr="00E65BD3" w:rsidRDefault="00E65BD3" w:rsidP="00E65BD3">
      <w:pPr>
        <w:tabs>
          <w:tab w:val="left" w:pos="36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BD3">
        <w:rPr>
          <w:rFonts w:ascii="Times New Roman" w:hAnsi="Times New Roman" w:cs="Times New Roman"/>
          <w:bCs/>
          <w:sz w:val="24"/>
          <w:szCs w:val="24"/>
        </w:rPr>
        <w:t xml:space="preserve">16703  м. </w:t>
      </w:r>
      <w:proofErr w:type="spellStart"/>
      <w:r w:rsidRPr="00E65BD3">
        <w:rPr>
          <w:rFonts w:ascii="Times New Roman" w:hAnsi="Times New Roman" w:cs="Times New Roman"/>
          <w:bCs/>
          <w:sz w:val="24"/>
          <w:szCs w:val="24"/>
        </w:rPr>
        <w:t>Ічня</w:t>
      </w:r>
      <w:proofErr w:type="spellEnd"/>
      <w:r w:rsidRPr="00E65BD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65BD3">
        <w:rPr>
          <w:rFonts w:ascii="Times New Roman" w:hAnsi="Times New Roman" w:cs="Times New Roman"/>
          <w:bCs/>
          <w:sz w:val="24"/>
          <w:szCs w:val="24"/>
        </w:rPr>
        <w:t>вул</w:t>
      </w:r>
      <w:proofErr w:type="spellEnd"/>
      <w:r w:rsidRPr="00E65BD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65BD3">
        <w:rPr>
          <w:rFonts w:ascii="Times New Roman" w:hAnsi="Times New Roman" w:cs="Times New Roman"/>
          <w:bCs/>
          <w:sz w:val="24"/>
          <w:szCs w:val="24"/>
        </w:rPr>
        <w:t>Ковалівка</w:t>
      </w:r>
      <w:proofErr w:type="spellEnd"/>
      <w:r w:rsidRPr="00E65BD3">
        <w:rPr>
          <w:rFonts w:ascii="Times New Roman" w:hAnsi="Times New Roman" w:cs="Times New Roman"/>
          <w:bCs/>
          <w:sz w:val="24"/>
          <w:szCs w:val="24"/>
        </w:rPr>
        <w:t>, 6, телефон/факс 2-14-09, e-</w:t>
      </w:r>
      <w:proofErr w:type="spellStart"/>
      <w:r w:rsidRPr="00E65BD3">
        <w:rPr>
          <w:rFonts w:ascii="Times New Roman" w:hAnsi="Times New Roman" w:cs="Times New Roman"/>
          <w:bCs/>
          <w:sz w:val="24"/>
          <w:szCs w:val="24"/>
        </w:rPr>
        <w:t>mail</w:t>
      </w:r>
      <w:proofErr w:type="spellEnd"/>
      <w:r w:rsidRPr="00E65BD3">
        <w:rPr>
          <w:rFonts w:ascii="Times New Roman" w:hAnsi="Times New Roman" w:cs="Times New Roman"/>
          <w:bCs/>
          <w:sz w:val="24"/>
          <w:szCs w:val="24"/>
        </w:rPr>
        <w:t>: ichn_crl@ne.cg.ukrtel.net</w:t>
      </w:r>
    </w:p>
    <w:p w:rsidR="00E65BD3" w:rsidRPr="00E65BD3" w:rsidRDefault="00E65BD3" w:rsidP="00E65BD3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BD3">
        <w:rPr>
          <w:rFonts w:ascii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C4CBD07" wp14:editId="36FCA09E">
                <wp:simplePos x="0" y="0"/>
                <wp:positionH relativeFrom="column">
                  <wp:posOffset>102870</wp:posOffset>
                </wp:positionH>
                <wp:positionV relativeFrom="paragraph">
                  <wp:posOffset>62865</wp:posOffset>
                </wp:positionV>
                <wp:extent cx="6412230" cy="7620"/>
                <wp:effectExtent l="36195" t="34290" r="28575" b="342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2230" cy="762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4.95pt" to="51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" o:allowincell="f" strokeweight="4.5pt">
                <v:stroke linestyle="thinThick"/>
              </v:line>
            </w:pict>
          </mc:Fallback>
        </mc:AlternateContent>
      </w:r>
    </w:p>
    <w:p w:rsidR="00E65BD3" w:rsidRPr="00E65BD3" w:rsidRDefault="00E65BD3" w:rsidP="00E65BD3">
      <w:pPr>
        <w:pStyle w:val="ac"/>
        <w:tabs>
          <w:tab w:val="left" w:pos="8430"/>
        </w:tabs>
        <w:rPr>
          <w:b/>
          <w:sz w:val="24"/>
          <w:szCs w:val="24"/>
          <w:lang w:eastAsia="hi-IN" w:bidi="hi-IN"/>
        </w:rPr>
      </w:pPr>
    </w:p>
    <w:p w:rsidR="00E65BD3" w:rsidRPr="00E65BD3" w:rsidRDefault="00E65BD3" w:rsidP="00E65BD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E65BD3">
        <w:rPr>
          <w:rFonts w:ascii="Times New Roman" w:hAnsi="Times New Roman" w:cs="Times New Roman"/>
          <w:b/>
          <w:sz w:val="24"/>
          <w:szCs w:val="24"/>
        </w:rPr>
        <w:t>Пояснювальна</w:t>
      </w:r>
      <w:proofErr w:type="spellEnd"/>
      <w:r w:rsidRPr="00E65BD3">
        <w:rPr>
          <w:rFonts w:ascii="Times New Roman" w:hAnsi="Times New Roman" w:cs="Times New Roman"/>
          <w:b/>
          <w:sz w:val="24"/>
          <w:szCs w:val="24"/>
        </w:rPr>
        <w:t xml:space="preserve"> записка</w:t>
      </w:r>
    </w:p>
    <w:p w:rsidR="00E65BD3" w:rsidRPr="00E65BD3" w:rsidRDefault="00E65BD3" w:rsidP="00E65BD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звіту про виконання </w:t>
      </w:r>
      <w:r w:rsidRPr="00E65B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BD3">
        <w:rPr>
          <w:rFonts w:ascii="Times New Roman" w:hAnsi="Times New Roman" w:cs="Times New Roman"/>
          <w:b/>
          <w:sz w:val="24"/>
          <w:szCs w:val="24"/>
        </w:rPr>
        <w:t>фінансового</w:t>
      </w:r>
      <w:proofErr w:type="spellEnd"/>
      <w:r w:rsidRPr="00E65BD3">
        <w:rPr>
          <w:rFonts w:ascii="Times New Roman" w:hAnsi="Times New Roman" w:cs="Times New Roman"/>
          <w:b/>
          <w:sz w:val="24"/>
          <w:szCs w:val="24"/>
        </w:rPr>
        <w:t xml:space="preserve"> плану </w:t>
      </w: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>за І півріччя 2026 року</w:t>
      </w:r>
    </w:p>
    <w:p w:rsidR="00E65BD3" w:rsidRPr="00E65BD3" w:rsidRDefault="00E65BD3" w:rsidP="00E65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5BD3">
        <w:rPr>
          <w:rFonts w:ascii="Times New Roman" w:hAnsi="Times New Roman" w:cs="Times New Roman"/>
          <w:b/>
          <w:sz w:val="24"/>
          <w:szCs w:val="24"/>
        </w:rPr>
        <w:t>Комунального</w:t>
      </w:r>
      <w:proofErr w:type="spellEnd"/>
      <w:r w:rsidRPr="00E65B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BD3">
        <w:rPr>
          <w:rFonts w:ascii="Times New Roman" w:hAnsi="Times New Roman" w:cs="Times New Roman"/>
          <w:b/>
          <w:sz w:val="24"/>
          <w:szCs w:val="24"/>
        </w:rPr>
        <w:t>некомерційного</w:t>
      </w:r>
      <w:proofErr w:type="spellEnd"/>
      <w:r w:rsidRPr="00E65B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65BD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65BD3">
        <w:rPr>
          <w:rFonts w:ascii="Times New Roman" w:hAnsi="Times New Roman" w:cs="Times New Roman"/>
          <w:b/>
          <w:sz w:val="24"/>
          <w:szCs w:val="24"/>
        </w:rPr>
        <w:t>ідприємства</w:t>
      </w:r>
      <w:proofErr w:type="spellEnd"/>
      <w:r w:rsidRPr="00E65B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5BD3" w:rsidRPr="00E65BD3" w:rsidRDefault="00E65BD3" w:rsidP="00E65BD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b/>
          <w:sz w:val="24"/>
          <w:szCs w:val="24"/>
        </w:rPr>
        <w:t>«</w:t>
      </w: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>Ічнянська міська лікарня</w:t>
      </w:r>
      <w:r w:rsidRPr="00E65BD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65BD3" w:rsidRPr="00E65BD3" w:rsidRDefault="00E65BD3" w:rsidP="00E65BD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b/>
          <w:sz w:val="24"/>
          <w:szCs w:val="24"/>
          <w:lang w:val="uk-UA"/>
        </w:rPr>
        <w:t>Ічнянської міської ради</w:t>
      </w:r>
    </w:p>
    <w:p w:rsidR="00E65BD3" w:rsidRPr="00E65BD3" w:rsidRDefault="00E65BD3" w:rsidP="00E65BD3">
      <w:pPr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65BD3" w:rsidRPr="00E65BD3" w:rsidRDefault="00E65BD3" w:rsidP="00E65BD3">
      <w:pPr>
        <w:ind w:firstLine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Комунальне некомерційне підприємство «Ічнянська міська лікарня» Ічнянської міської ради (далі – КНП «Ічнянська МЛ») є закладом охорони здоров’я – комунальним унітарним некомерційним підприємством, що надає вторинну медичну допомогу, вживає заходи з профілактики захворювань населення та підтримання громадського здоров’я. Підприємство створене за рішенням сесії Ічнянської міської ради №6468-</w:t>
      </w:r>
      <w:r w:rsidRPr="00E65BD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65BD3">
        <w:rPr>
          <w:rFonts w:ascii="Times New Roman" w:hAnsi="Times New Roman" w:cs="Times New Roman"/>
          <w:sz w:val="24"/>
          <w:szCs w:val="24"/>
          <w:lang w:val="uk-UA"/>
        </w:rPr>
        <w:t xml:space="preserve"> від12.11.2020року « Про безоплатну передачу зі спільної власності територіальних громад сіл,селища,міста Ічнянського району юридичної особи Комунальне некомерційне підприємство « Ічнянська центральна районна лікарня» Ічнянської районної ради Чернігівської області та майна,що перебуває в його користуванні,до комунальної власності Ічнянської міської ради», керуючись п.30.ч.1 ст.26,ст..60,п.10 Прикінцевих та Перехідних положень Закону України «Про місцеве самоврядування в Україні».</w:t>
      </w:r>
    </w:p>
    <w:p w:rsidR="00E65BD3" w:rsidRPr="00E65BD3" w:rsidRDefault="00E65BD3" w:rsidP="00E65BD3">
      <w:pPr>
        <w:ind w:firstLine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 xml:space="preserve">Головною метою діяльності КНП «Ічнянська  МЛ» є: </w:t>
      </w:r>
    </w:p>
    <w:p w:rsidR="00E65BD3" w:rsidRPr="00E65BD3" w:rsidRDefault="00E65BD3" w:rsidP="00E65BD3">
      <w:pPr>
        <w:ind w:firstLine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- забезпечення медичного обслуговування населення шляхом надання йому медичних послуг в порядку та обсязі, встановлених законодавством.</w:t>
      </w:r>
    </w:p>
    <w:p w:rsidR="00E65BD3" w:rsidRPr="00E65BD3" w:rsidRDefault="00E65BD3" w:rsidP="00E65BD3">
      <w:pPr>
        <w:ind w:firstLine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 xml:space="preserve">Підприємство має право надавати платні медичні послуги з медичного обслуговування населення відповідно до чинного законодавства України, згідно регуляторних актів органу місцевого самоврядування з урахуванням Постанови  Кабінету Міністрів України від 17.09.1996р. № 1138 «Про затвердження  переліку платних послуг, які </w:t>
      </w:r>
      <w:r w:rsidRPr="00E65BD3">
        <w:rPr>
          <w:rFonts w:ascii="Times New Roman" w:hAnsi="Times New Roman" w:cs="Times New Roman"/>
          <w:sz w:val="24"/>
          <w:szCs w:val="24"/>
          <w:lang w:val="uk-UA"/>
        </w:rPr>
        <w:lastRenderedPageBreak/>
        <w:t>надаються в державних і комунальних закладах охорони здоров’я та вищих медичних навчальних закладах».</w:t>
      </w:r>
    </w:p>
    <w:p w:rsidR="00E65BD3" w:rsidRPr="00E65BD3" w:rsidRDefault="00E65BD3" w:rsidP="00E65BD3">
      <w:pPr>
        <w:ind w:firstLine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Основними завданнями КНП «Ічнянська МЛ» є: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медична практика з надання вторинної та інших видів медичної допомоги населенню;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забезпечення права громадян на вільний вибір лікаря з надання вторинної медичної допомоги у визначеному законодавством порядку;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планування, організація, участи та контроль за проведенням профілактичних оглядів та диспансеризації населення, здійснення профілактичних заходів, у тому числі безперервне відстеження стану здоров’я пацієнта з метою своєчасної профілактики, діагностики та забезпечення лікування хвороб, травм, отруєнь, патологічних, фізіологічних (під час вагітності) станів.</w:t>
      </w:r>
    </w:p>
    <w:p w:rsidR="00E65BD3" w:rsidRPr="00E65BD3" w:rsidRDefault="00E65BD3" w:rsidP="00E65BD3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Станом на 01.01.2026 р. кількість штатних одиниць становить 250,5в т.ч.: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лікарські посади – 44,25 од.;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середній медичний персонал – 95,75 од.;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молодший медичний персонал – 52,5 од.;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спеціалісти (</w:t>
      </w:r>
      <w:proofErr w:type="spellStart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немедики</w:t>
      </w:r>
      <w:proofErr w:type="spellEnd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) –5,75 од.;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інший персонал – 52,25 од.</w:t>
      </w:r>
    </w:p>
    <w:p w:rsidR="00E65BD3" w:rsidRPr="00E65BD3" w:rsidRDefault="00E65BD3" w:rsidP="00E65BD3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Середньомісячна заробітна плата працівників лікарні становить :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лікарів – 19603,43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середній медичний персонал – 14201,15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молодший медичний персонал – 9499,33грн.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спеціалісти (не медики </w:t>
      </w:r>
      <w:proofErr w:type="spellStart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ерготерапевт</w:t>
      </w:r>
      <w:proofErr w:type="spellEnd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, фізичний терапевт – 20000,00грн логопед – 8000,00 </w:t>
      </w:r>
      <w:proofErr w:type="spellStart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грн</w:t>
      </w:r>
      <w:proofErr w:type="spellEnd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, психолог – 8000,00 грн., </w:t>
      </w:r>
      <w:proofErr w:type="spellStart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цитоморфолог</w:t>
      </w:r>
      <w:proofErr w:type="spellEnd"/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– 20000,00 грн.)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інший персонал – 8392,45 грн.</w:t>
      </w:r>
    </w:p>
    <w:p w:rsidR="00E65BD3" w:rsidRPr="00E65BD3" w:rsidRDefault="00E65BD3" w:rsidP="00E65BD3">
      <w:pPr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</w:p>
    <w:p w:rsidR="00E65BD3" w:rsidRPr="00E65BD3" w:rsidRDefault="00E65BD3" w:rsidP="00E65BD3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</w:p>
    <w:p w:rsidR="00E65BD3" w:rsidRPr="00E65BD3" w:rsidRDefault="00E65BD3" w:rsidP="00E65BD3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>Договір з НСЗУ укладений за спеціальною процедурою окремо по 13- ти пакетах в 2026 році медичного  обслуговування населення за програмою медичних гарантій.</w:t>
      </w: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звіті про виконання фінансового плану за І півріччя 2026 рік проведені наступні показники господарської та фінансової діяльності підприємства:</w:t>
      </w: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65BD3" w:rsidRPr="00E65BD3" w:rsidRDefault="00E65BD3" w:rsidP="00E65BD3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Фактичний дохід  у розмірі 31 911,5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</w:p>
    <w:p w:rsidR="00E65BD3" w:rsidRPr="00E65BD3" w:rsidRDefault="00E65BD3" w:rsidP="00E65BD3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тому числі :</w:t>
      </w:r>
    </w:p>
    <w:p w:rsidR="00E65BD3" w:rsidRPr="00E65BD3" w:rsidRDefault="00E65BD3" w:rsidP="00E65BD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- дохід від платних послуг – 864,0тис. грн.</w:t>
      </w:r>
    </w:p>
    <w:p w:rsidR="00E65BD3" w:rsidRPr="00E65BD3" w:rsidRDefault="00E65BD3" w:rsidP="00E65BD3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- кошти отримані від оренди майна – 88,7тис. грн.</w:t>
      </w:r>
    </w:p>
    <w:p w:rsidR="00E65BD3" w:rsidRPr="00E65BD3" w:rsidRDefault="00E65BD3" w:rsidP="00E65BD3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- дохід з місцевого бюджету за програмою фінансової підтримки –8 390,0 тис. грн.;</w:t>
      </w:r>
    </w:p>
    <w:p w:rsidR="00E65BD3" w:rsidRPr="00E65BD3" w:rsidRDefault="00E65BD3" w:rsidP="00E65BD3">
      <w:pPr>
        <w:pStyle w:val="a5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- дохід від укладання договору з </w:t>
      </w:r>
      <w:r w:rsidRPr="00E65BD3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Національною службою здоров’я про медичне обслуговування населення за програмою медичних гарантій –18 594,6 тис. грн. </w:t>
      </w:r>
    </w:p>
    <w:p w:rsidR="00E65BD3" w:rsidRPr="00E65BD3" w:rsidRDefault="00E65BD3" w:rsidP="00E65BD3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 w:eastAsia="zh-CN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 xml:space="preserve">- залишки коштів станом на 01.01.2026 року –3 974,2 </w:t>
      </w:r>
      <w:proofErr w:type="spellStart"/>
      <w:r w:rsidRPr="00E65BD3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sz w:val="24"/>
          <w:szCs w:val="24"/>
          <w:lang w:val="uk-UA"/>
        </w:rPr>
        <w:t>Фактичні  витрати – 30 983,8 тис.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Заробітна плата – 19 453,3тис. грн. ( </w:t>
      </w:r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3 328,1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 місцевий бюджет</w:t>
      </w: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Нарахування на оплату праці – 3 941,3тис. грн.(</w:t>
      </w:r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732,2тис.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грн</w:t>
      </w:r>
      <w:proofErr w:type="spellEnd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місцевий бюджет)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Предмети, матеріали,обладнання та інвентар – 453,1тис.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Медикаменти  - 1 262,1тис.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Продукти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харчування-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195,6тис.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Оплата послуг ( крім комунальних) – 861,9 тис. грн.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Оплата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теплопостачання-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3 099,3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місц.бюжет</w:t>
      </w:r>
      <w:proofErr w:type="spellEnd"/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Оплата водопостачання </w:t>
      </w:r>
    </w:p>
    <w:p w:rsidR="00E65BD3" w:rsidRPr="00E65BD3" w:rsidRDefault="00E65BD3" w:rsidP="00E65BD3">
      <w:pPr>
        <w:ind w:left="12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 водовідведення - 324,7тис.грн (</w:t>
      </w:r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306,8</w:t>
      </w: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місц.бюд</w:t>
      </w:r>
      <w:proofErr w:type="spellEnd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)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Оплата електроенергії – 713,8 тис. грн.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місц.бюджет</w:t>
      </w:r>
      <w:proofErr w:type="spellEnd"/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Оплата природного газу – 17,3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Оплата інших енергоносіїв – 86,4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Окремі заходи по реалізації державних (регіональних)програм не віднесені до заходів розвитку -127,6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Соціальне забезпечення – 360,2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( 209,8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тис.грн.місц.бюджет</w:t>
      </w:r>
      <w:proofErr w:type="spellEnd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стомовані</w:t>
      </w:r>
      <w:proofErr w:type="spellEnd"/>
      <w:r w:rsidRPr="00E65BD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)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Інші поточні видатки 0,0 </w:t>
      </w:r>
      <w:proofErr w:type="spellStart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тис.грн</w:t>
      </w:r>
      <w:proofErr w:type="spellEnd"/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.: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Придбання обладнання і предметів довгострокового користування -       55,0 тис. грн. :</w:t>
      </w:r>
    </w:p>
    <w:p w:rsidR="00E65BD3" w:rsidRPr="00E65BD3" w:rsidRDefault="00E65BD3" w:rsidP="00E65BD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Аналізатор лабораторний</w:t>
      </w: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Витрати підприємства  використовувалися згідно запланованих прогнозних показників у фінансовому плані на 2026 рік, відносно мінімальної заробітної плати,  та фактичних цін на паливно-мастильні матеріали,медикаменти, продукти харчування, комунальні послуги, інші матеріали та послуги сторонніх організацій, медичне обладнання , необхідних для функціонування підприємства з метою забезпечення статутної діяльності для надання вторинної медичної допомоги населенню,  з урахуванням реалізації реформи фінансування  системи охорони здоров</w:t>
      </w:r>
      <w:r w:rsidRPr="00E65BD3">
        <w:rPr>
          <w:rFonts w:ascii="Times New Roman" w:hAnsi="Times New Roman" w:cs="Times New Roman"/>
          <w:color w:val="000000"/>
          <w:sz w:val="24"/>
          <w:szCs w:val="24"/>
          <w:lang w:val="uk-UA" w:bidi="he-IL"/>
        </w:rPr>
        <w:t>’</w:t>
      </w: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я відповідно до Закону України «Про державні фінансові гарантії медичного обслуговування населення».</w:t>
      </w:r>
    </w:p>
    <w:p w:rsidR="00E65BD3" w:rsidRPr="00E65BD3" w:rsidRDefault="00E65BD3" w:rsidP="00E65BD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65BD3" w:rsidRPr="00E65BD3" w:rsidRDefault="00E65BD3" w:rsidP="00E65BD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Звіт про виконання фінансового плану підприємства  за  І півріччя 2026  рік  додається.</w:t>
      </w:r>
    </w:p>
    <w:p w:rsidR="00E65BD3" w:rsidRPr="00E65BD3" w:rsidRDefault="00E65BD3" w:rsidP="00E65BD3">
      <w:pPr>
        <w:tabs>
          <w:tab w:val="left" w:pos="48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:rsidR="00E65BD3" w:rsidRPr="00E65BD3" w:rsidRDefault="00E65BD3" w:rsidP="00E65BD3">
      <w:pPr>
        <w:tabs>
          <w:tab w:val="left" w:pos="48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b/>
          <w:bCs/>
          <w:sz w:val="24"/>
          <w:szCs w:val="24"/>
          <w:lang w:val="uk-UA"/>
        </w:rPr>
        <w:t>Генеральний директор</w:t>
      </w:r>
    </w:p>
    <w:p w:rsidR="00E65BD3" w:rsidRPr="00E65BD3" w:rsidRDefault="00E65BD3" w:rsidP="00E65BD3">
      <w:pPr>
        <w:tabs>
          <w:tab w:val="left" w:pos="48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5B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КНП «Ічнянська МЛ» ІМР      </w:t>
      </w:r>
      <w:r w:rsidRPr="00E65BD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Оксана ДЕНИСЕНКО</w:t>
      </w:r>
    </w:p>
    <w:p w:rsidR="00E65BD3" w:rsidRDefault="00E65BD3" w:rsidP="00184140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84140" w:rsidRDefault="00184140" w:rsidP="00473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sectPr w:rsidR="00184140" w:rsidSect="00553F77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DB" w:rsidRDefault="001A14DB" w:rsidP="00184140">
      <w:pPr>
        <w:spacing w:after="0" w:line="240" w:lineRule="auto"/>
      </w:pPr>
      <w:r>
        <w:separator/>
      </w:r>
    </w:p>
  </w:endnote>
  <w:endnote w:type="continuationSeparator" w:id="0">
    <w:p w:rsidR="001A14DB" w:rsidRDefault="001A14DB" w:rsidP="0018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DB" w:rsidRDefault="001A14DB" w:rsidP="00184140">
      <w:pPr>
        <w:spacing w:after="0" w:line="240" w:lineRule="auto"/>
      </w:pPr>
      <w:r>
        <w:separator/>
      </w:r>
    </w:p>
  </w:footnote>
  <w:footnote w:type="continuationSeparator" w:id="0">
    <w:p w:rsidR="001A14DB" w:rsidRDefault="001A14DB" w:rsidP="0018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40" w:rsidRPr="00184140" w:rsidRDefault="00184140" w:rsidP="00270A52">
    <w:pPr>
      <w:pStyle w:val="a8"/>
      <w:rPr>
        <w:rFonts w:ascii="Times New Roman" w:hAnsi="Times New Roman" w:cs="Times New Roman"/>
        <w:sz w:val="24"/>
        <w:szCs w:val="24"/>
        <w:lang w:val="uk-UA"/>
      </w:rPr>
    </w:pPr>
    <w:r w:rsidRPr="00184140">
      <w:rPr>
        <w:rFonts w:ascii="Times New Roman" w:hAnsi="Times New Roman" w:cs="Times New Roman"/>
        <w:sz w:val="24"/>
        <w:szCs w:val="24"/>
        <w:lang w:val="uk-UA"/>
      </w:rPr>
      <w:t xml:space="preserve">                                                                                               </w:t>
    </w:r>
    <w:r w:rsidR="00270A52">
      <w:rPr>
        <w:rFonts w:ascii="Times New Roman" w:hAnsi="Times New Roman" w:cs="Times New Roman"/>
        <w:sz w:val="24"/>
        <w:szCs w:val="24"/>
        <w:lang w:val="uk-UA"/>
      </w:rPr>
      <w:t xml:space="preserve">                           </w:t>
    </w:r>
    <w:r w:rsidR="00244F91">
      <w:rPr>
        <w:rFonts w:ascii="Times New Roman" w:hAnsi="Times New Roman" w:cs="Times New Roman"/>
        <w:sz w:val="24"/>
        <w:szCs w:val="24"/>
        <w:lang w:val="uk-UA"/>
      </w:rPr>
      <w:t xml:space="preserve">                </w:t>
    </w:r>
    <w:r w:rsidR="00270A52">
      <w:rPr>
        <w:rFonts w:ascii="Times New Roman" w:hAnsi="Times New Roman" w:cs="Times New Roman"/>
        <w:sz w:val="24"/>
        <w:szCs w:val="24"/>
        <w:lang w:val="uk-UA"/>
      </w:rPr>
      <w:t xml:space="preserve">   </w:t>
    </w:r>
    <w:r w:rsidRPr="00184140">
      <w:rPr>
        <w:rFonts w:ascii="Times New Roman" w:hAnsi="Times New Roman" w:cs="Times New Roman"/>
        <w:sz w:val="24"/>
        <w:szCs w:val="24"/>
        <w:lang w:val="uk-UA"/>
      </w:rPr>
      <w:t xml:space="preserve">                                       </w:t>
    </w:r>
    <w:r w:rsidR="00270A52">
      <w:rPr>
        <w:rFonts w:ascii="Times New Roman" w:hAnsi="Times New Roman" w:cs="Times New Roman"/>
        <w:sz w:val="24"/>
        <w:szCs w:val="24"/>
        <w:lang w:val="uk-UA"/>
      </w:rP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CDF"/>
    <w:multiLevelType w:val="hybridMultilevel"/>
    <w:tmpl w:val="5A20FE82"/>
    <w:lvl w:ilvl="0" w:tplc="94F8963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8971159"/>
    <w:multiLevelType w:val="hybridMultilevel"/>
    <w:tmpl w:val="CC6ABB0E"/>
    <w:lvl w:ilvl="0" w:tplc="004A8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A0BFE"/>
    <w:multiLevelType w:val="hybridMultilevel"/>
    <w:tmpl w:val="CDAE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26C71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A128F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20CCF7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3FE67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D813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2A2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A4F1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043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21471F9"/>
    <w:multiLevelType w:val="hybridMultilevel"/>
    <w:tmpl w:val="01C66A5C"/>
    <w:lvl w:ilvl="0" w:tplc="60143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350D1"/>
    <w:multiLevelType w:val="hybridMultilevel"/>
    <w:tmpl w:val="1770652E"/>
    <w:lvl w:ilvl="0" w:tplc="D2689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806B8"/>
    <w:multiLevelType w:val="hybridMultilevel"/>
    <w:tmpl w:val="DB6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7465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3174293"/>
    <w:multiLevelType w:val="multilevel"/>
    <w:tmpl w:val="61BA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15BDF"/>
    <w:rsid w:val="00022F18"/>
    <w:rsid w:val="000A0721"/>
    <w:rsid w:val="000B339B"/>
    <w:rsid w:val="000B7FD8"/>
    <w:rsid w:val="000D3756"/>
    <w:rsid w:val="000F3BF8"/>
    <w:rsid w:val="00107C53"/>
    <w:rsid w:val="00112BFE"/>
    <w:rsid w:val="00170C38"/>
    <w:rsid w:val="00184140"/>
    <w:rsid w:val="001851A0"/>
    <w:rsid w:val="001878F9"/>
    <w:rsid w:val="0019171E"/>
    <w:rsid w:val="00193594"/>
    <w:rsid w:val="001965A3"/>
    <w:rsid w:val="001A14DB"/>
    <w:rsid w:val="001C054D"/>
    <w:rsid w:val="001C1AB2"/>
    <w:rsid w:val="001C2A09"/>
    <w:rsid w:val="001C3869"/>
    <w:rsid w:val="001D178A"/>
    <w:rsid w:val="001E0DDB"/>
    <w:rsid w:val="001E3BAD"/>
    <w:rsid w:val="001F2961"/>
    <w:rsid w:val="00241BEC"/>
    <w:rsid w:val="00242F8D"/>
    <w:rsid w:val="00244F91"/>
    <w:rsid w:val="002474B8"/>
    <w:rsid w:val="00270A52"/>
    <w:rsid w:val="002765EF"/>
    <w:rsid w:val="002875AD"/>
    <w:rsid w:val="002C5BCD"/>
    <w:rsid w:val="00317C3C"/>
    <w:rsid w:val="00320BCC"/>
    <w:rsid w:val="00321F18"/>
    <w:rsid w:val="00327A74"/>
    <w:rsid w:val="00332B45"/>
    <w:rsid w:val="00337A24"/>
    <w:rsid w:val="003412DF"/>
    <w:rsid w:val="003510B0"/>
    <w:rsid w:val="00351A3E"/>
    <w:rsid w:val="003532B4"/>
    <w:rsid w:val="00357553"/>
    <w:rsid w:val="003864E6"/>
    <w:rsid w:val="003970F8"/>
    <w:rsid w:val="003B75FF"/>
    <w:rsid w:val="003C4DBA"/>
    <w:rsid w:val="00412E30"/>
    <w:rsid w:val="00421554"/>
    <w:rsid w:val="004334CF"/>
    <w:rsid w:val="00440A73"/>
    <w:rsid w:val="00443921"/>
    <w:rsid w:val="00473228"/>
    <w:rsid w:val="00473F75"/>
    <w:rsid w:val="004975BB"/>
    <w:rsid w:val="004B0F5E"/>
    <w:rsid w:val="005027D7"/>
    <w:rsid w:val="00523589"/>
    <w:rsid w:val="00531E39"/>
    <w:rsid w:val="00553F77"/>
    <w:rsid w:val="005608FB"/>
    <w:rsid w:val="005C0B91"/>
    <w:rsid w:val="005E4CD4"/>
    <w:rsid w:val="006166DA"/>
    <w:rsid w:val="0062761E"/>
    <w:rsid w:val="006435FE"/>
    <w:rsid w:val="0065165C"/>
    <w:rsid w:val="00656A21"/>
    <w:rsid w:val="006B4B6C"/>
    <w:rsid w:val="007120FB"/>
    <w:rsid w:val="00716980"/>
    <w:rsid w:val="00760560"/>
    <w:rsid w:val="007658FA"/>
    <w:rsid w:val="007832EB"/>
    <w:rsid w:val="00786BAE"/>
    <w:rsid w:val="007A282F"/>
    <w:rsid w:val="007A4F9F"/>
    <w:rsid w:val="007E4059"/>
    <w:rsid w:val="007F479A"/>
    <w:rsid w:val="008079DA"/>
    <w:rsid w:val="00825743"/>
    <w:rsid w:val="0084091E"/>
    <w:rsid w:val="00861D1D"/>
    <w:rsid w:val="0087190E"/>
    <w:rsid w:val="0088277A"/>
    <w:rsid w:val="008C77B9"/>
    <w:rsid w:val="008F4C5D"/>
    <w:rsid w:val="00902FF0"/>
    <w:rsid w:val="00992DFC"/>
    <w:rsid w:val="009A4E58"/>
    <w:rsid w:val="009E508E"/>
    <w:rsid w:val="00A1058B"/>
    <w:rsid w:val="00A3189A"/>
    <w:rsid w:val="00A62333"/>
    <w:rsid w:val="00A66276"/>
    <w:rsid w:val="00A949F0"/>
    <w:rsid w:val="00AA0985"/>
    <w:rsid w:val="00AB4357"/>
    <w:rsid w:val="00B60E60"/>
    <w:rsid w:val="00B710B8"/>
    <w:rsid w:val="00B9362F"/>
    <w:rsid w:val="00BD24D2"/>
    <w:rsid w:val="00C134F9"/>
    <w:rsid w:val="00C13AFA"/>
    <w:rsid w:val="00C2545D"/>
    <w:rsid w:val="00C6321D"/>
    <w:rsid w:val="00C73B6F"/>
    <w:rsid w:val="00C82818"/>
    <w:rsid w:val="00C94671"/>
    <w:rsid w:val="00CC3B86"/>
    <w:rsid w:val="00CC43B6"/>
    <w:rsid w:val="00CD4145"/>
    <w:rsid w:val="00CE28AA"/>
    <w:rsid w:val="00E11B0A"/>
    <w:rsid w:val="00E44C10"/>
    <w:rsid w:val="00E56ABE"/>
    <w:rsid w:val="00E65BD3"/>
    <w:rsid w:val="00EC45ED"/>
    <w:rsid w:val="00F57AFD"/>
    <w:rsid w:val="00F8373A"/>
    <w:rsid w:val="00FE5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20BCC"/>
    <w:pPr>
      <w:ind w:left="720"/>
      <w:contextualSpacing/>
    </w:pPr>
  </w:style>
  <w:style w:type="paragraph" w:styleId="a6">
    <w:name w:val="No Spacing"/>
    <w:uiPriority w:val="99"/>
    <w:qFormat/>
    <w:rsid w:val="00015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3864E6"/>
    <w:rPr>
      <w:color w:val="0000FF"/>
      <w:u w:val="single"/>
    </w:rPr>
  </w:style>
  <w:style w:type="character" w:customStyle="1" w:styleId="rvts37">
    <w:name w:val="rvts37"/>
    <w:basedOn w:val="a0"/>
    <w:rsid w:val="003864E6"/>
  </w:style>
  <w:style w:type="character" w:customStyle="1" w:styleId="rvts46">
    <w:name w:val="rvts46"/>
    <w:basedOn w:val="a0"/>
    <w:rsid w:val="003864E6"/>
  </w:style>
  <w:style w:type="paragraph" w:styleId="a8">
    <w:name w:val="header"/>
    <w:basedOn w:val="a"/>
    <w:link w:val="a9"/>
    <w:uiPriority w:val="99"/>
    <w:unhideWhenUsed/>
    <w:rsid w:val="00184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4140"/>
  </w:style>
  <w:style w:type="paragraph" w:styleId="aa">
    <w:name w:val="footer"/>
    <w:basedOn w:val="a"/>
    <w:link w:val="ab"/>
    <w:uiPriority w:val="99"/>
    <w:unhideWhenUsed/>
    <w:rsid w:val="00184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4140"/>
  </w:style>
  <w:style w:type="paragraph" w:styleId="ac">
    <w:name w:val="Body Text"/>
    <w:basedOn w:val="a"/>
    <w:link w:val="ad"/>
    <w:uiPriority w:val="99"/>
    <w:semiHidden/>
    <w:unhideWhenUsed/>
    <w:rsid w:val="00E65BD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65BD3"/>
    <w:rPr>
      <w:rFonts w:ascii="Times New Roman" w:eastAsia="Times New Roman" w:hAnsi="Times New Roman" w:cs="Times New Roman"/>
      <w:sz w:val="28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20BCC"/>
    <w:pPr>
      <w:ind w:left="720"/>
      <w:contextualSpacing/>
    </w:pPr>
  </w:style>
  <w:style w:type="paragraph" w:styleId="a6">
    <w:name w:val="No Spacing"/>
    <w:uiPriority w:val="99"/>
    <w:qFormat/>
    <w:rsid w:val="00015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3864E6"/>
    <w:rPr>
      <w:color w:val="0000FF"/>
      <w:u w:val="single"/>
    </w:rPr>
  </w:style>
  <w:style w:type="character" w:customStyle="1" w:styleId="rvts37">
    <w:name w:val="rvts37"/>
    <w:basedOn w:val="a0"/>
    <w:rsid w:val="003864E6"/>
  </w:style>
  <w:style w:type="character" w:customStyle="1" w:styleId="rvts46">
    <w:name w:val="rvts46"/>
    <w:basedOn w:val="a0"/>
    <w:rsid w:val="003864E6"/>
  </w:style>
  <w:style w:type="paragraph" w:styleId="a8">
    <w:name w:val="header"/>
    <w:basedOn w:val="a"/>
    <w:link w:val="a9"/>
    <w:uiPriority w:val="99"/>
    <w:unhideWhenUsed/>
    <w:rsid w:val="00184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4140"/>
  </w:style>
  <w:style w:type="paragraph" w:styleId="aa">
    <w:name w:val="footer"/>
    <w:basedOn w:val="a"/>
    <w:link w:val="ab"/>
    <w:uiPriority w:val="99"/>
    <w:unhideWhenUsed/>
    <w:rsid w:val="00184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4140"/>
  </w:style>
  <w:style w:type="paragraph" w:styleId="ac">
    <w:name w:val="Body Text"/>
    <w:basedOn w:val="a"/>
    <w:link w:val="ad"/>
    <w:uiPriority w:val="99"/>
    <w:semiHidden/>
    <w:unhideWhenUsed/>
    <w:rsid w:val="00E65BD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65BD3"/>
    <w:rPr>
      <w:rFonts w:ascii="Times New Roman" w:eastAsia="Times New Roman" w:hAnsi="Times New Roman" w:cs="Times New Roman"/>
      <w:sz w:val="28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5153</Words>
  <Characters>2938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cp:lastPrinted>2026-08-06T06:35:00Z</cp:lastPrinted>
  <dcterms:created xsi:type="dcterms:W3CDTF">2026-08-06T08:25:00Z</dcterms:created>
  <dcterms:modified xsi:type="dcterms:W3CDTF">2026-08-06T08:25:00Z</dcterms:modified>
</cp:coreProperties>
</file>